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20" w:lineRule="exact"/>
        <w:jc w:val="left"/>
        <w:rPr>
          <w:rFonts w:hint="eastAsia"/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附表一</w:t>
      </w:r>
    </w:p>
    <w:p>
      <w:pPr>
        <w:pStyle w:val="2"/>
        <w:spacing w:line="320" w:lineRule="exact"/>
        <w:jc w:val="center"/>
      </w:pPr>
      <w:r>
        <w:rPr>
          <w:rFonts w:hint="eastAsia"/>
        </w:rPr>
        <w:t xml:space="preserve">                 </w:t>
      </w:r>
      <w:bookmarkStart w:id="0" w:name="_GoBack"/>
      <w:r>
        <w:t>武夷学院教学科研等业务活动租车服务申请表</w:t>
      </w:r>
      <w:bookmarkEnd w:id="0"/>
      <w:r>
        <w:rPr>
          <w:rFonts w:hint="eastAsia"/>
        </w:rPr>
        <w:t xml:space="preserve">        编号：</w:t>
      </w:r>
    </w:p>
    <w:p>
      <w:pPr>
        <w:spacing w:line="320" w:lineRule="exact"/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</w:rPr>
        <w:t xml:space="preserve">申购部门盖章：                                                                          申购时间：     年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月    日</w:t>
      </w:r>
    </w:p>
    <w:tbl>
      <w:tblPr>
        <w:tblStyle w:val="5"/>
        <w:tblW w:w="14130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134"/>
        <w:gridCol w:w="4253"/>
        <w:gridCol w:w="1701"/>
        <w:gridCol w:w="425"/>
        <w:gridCol w:w="992"/>
        <w:gridCol w:w="1560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90" w:type="dxa"/>
            <w:gridSpan w:val="2"/>
            <w:vAlign w:val="center"/>
          </w:tcPr>
          <w:p>
            <w:pPr>
              <w:jc w:val="center"/>
            </w:pPr>
            <w:r>
              <w:t>出行依据及目的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</w:pPr>
            <w:r>
              <w:t>出行计划（时间、地点）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</w:pPr>
            <w:r>
              <w:t>是否需要每人一座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人数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预算金额（元）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经费来源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279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eastAsia="仿宋_GB2312"/>
                <w:lang w:val="en-US" w:eastAsia="zh-CN"/>
              </w:rPr>
            </w:pPr>
          </w:p>
        </w:tc>
        <w:tc>
          <w:tcPr>
            <w:tcW w:w="4253" w:type="dxa"/>
          </w:tcPr>
          <w:p>
            <w:pPr>
              <w:ind w:firstLine="420" w:firstLineChars="200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4130" w:type="dxa"/>
            <w:gridSpan w:val="8"/>
          </w:tcPr>
          <w:p>
            <w:r>
              <w:t>提供服务单位：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武夷山市公共交通有限公司 联系人及电话：刘女士15959766835  （     ）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武夷山空港快线 联系人及电话：吴先生15859972440  （     ）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武夷山闽之旅商务会展有限公司 联系任及电话：王女士18960699259 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656" w:type="dxa"/>
            <w:vAlign w:val="center"/>
          </w:tcPr>
          <w:p>
            <w:pPr>
              <w:jc w:val="center"/>
            </w:pPr>
            <w:r>
              <w:t>经办人及联系方式及邮箱</w:t>
            </w:r>
          </w:p>
        </w:tc>
        <w:tc>
          <w:tcPr>
            <w:tcW w:w="5387" w:type="dxa"/>
            <w:gridSpan w:val="2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申购单位意见</w:t>
            </w:r>
          </w:p>
        </w:tc>
        <w:tc>
          <w:tcPr>
            <w:tcW w:w="5386" w:type="dxa"/>
            <w:gridSpan w:val="4"/>
          </w:tcPr>
          <w:p/>
          <w:p>
            <w:r>
              <w:rPr>
                <w:rFonts w:hint="eastAsia"/>
              </w:rPr>
              <w:t xml:space="preserve">                                    签字盖章：</w:t>
            </w:r>
          </w:p>
          <w:p>
            <w:r>
              <w:rPr>
                <w:rFonts w:hint="eastAsia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656" w:type="dxa"/>
            <w:vAlign w:val="center"/>
          </w:tcPr>
          <w:p>
            <w:pPr>
              <w:jc w:val="center"/>
            </w:pPr>
            <w:r>
              <w:t>校办公室意见</w:t>
            </w:r>
          </w:p>
        </w:tc>
        <w:tc>
          <w:tcPr>
            <w:tcW w:w="5387" w:type="dxa"/>
            <w:gridSpan w:val="2"/>
            <w:vAlign w:val="center"/>
          </w:tcPr>
          <w:p/>
          <w:p>
            <w:r>
              <w:rPr>
                <w:rFonts w:hint="eastAsia"/>
              </w:rPr>
              <w:t>经办人：                     部门盖章：</w:t>
            </w:r>
          </w:p>
          <w:p>
            <w:r>
              <w:rPr>
                <w:rFonts w:hint="eastAsia"/>
              </w:rPr>
              <w:t xml:space="preserve">                                  年    月    日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资产管理处意见</w:t>
            </w:r>
          </w:p>
        </w:tc>
        <w:tc>
          <w:tcPr>
            <w:tcW w:w="5386" w:type="dxa"/>
            <w:gridSpan w:val="4"/>
          </w:tcPr>
          <w:p/>
          <w:p>
            <w:r>
              <w:rPr>
                <w:rFonts w:hint="eastAsia"/>
              </w:rPr>
              <w:t>经办人：                       部门盖章:</w:t>
            </w:r>
          </w:p>
          <w:p>
            <w:r>
              <w:rPr>
                <w:rFonts w:hint="eastAsia"/>
              </w:rPr>
              <w:t xml:space="preserve">                                   年   月   日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>备</w:t>
      </w:r>
      <w:r>
        <w:t>注：</w:t>
      </w:r>
      <w:r>
        <w:rPr>
          <w:rFonts w:hint="eastAsia"/>
        </w:rPr>
        <w:t>1、7座以下小车租赁服务需经校办公室审批，7座以上汽车租赁则不需经过校办公室审批；2、本表需在出行前五个工作日填报至资产管理处；3、出行计划须注明往返具体时间、途中需要经过的详细地点。车型若无特殊要求可不填写，由服务单位自行决定。出行计划可另附页；4、14座以上租车提供服务单位由资产管理处询价后勾选，7座以下由校办勾选；5、用车单位凭本表、租车单、发票、具体出行计划办理财务报账（须于20个工作日内结清，寒暑假顺延，一事一结）。</w:t>
      </w:r>
    </w:p>
    <w:p>
      <w:pPr>
        <w:rPr>
          <w:sz w:val="28"/>
          <w:u w:val="thick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656A7"/>
    <w:multiLevelType w:val="multilevel"/>
    <w:tmpl w:val="432656A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C3C2D"/>
    <w:rsid w:val="000455C6"/>
    <w:rsid w:val="000556D0"/>
    <w:rsid w:val="0011489D"/>
    <w:rsid w:val="001B3C4C"/>
    <w:rsid w:val="001F49C1"/>
    <w:rsid w:val="00254034"/>
    <w:rsid w:val="002D713E"/>
    <w:rsid w:val="00334797"/>
    <w:rsid w:val="00362CB6"/>
    <w:rsid w:val="003A4B25"/>
    <w:rsid w:val="003C290C"/>
    <w:rsid w:val="005D2D20"/>
    <w:rsid w:val="005D3FB4"/>
    <w:rsid w:val="006C3C2D"/>
    <w:rsid w:val="007F409E"/>
    <w:rsid w:val="007F7BFB"/>
    <w:rsid w:val="00800F97"/>
    <w:rsid w:val="00855AD5"/>
    <w:rsid w:val="00924C27"/>
    <w:rsid w:val="00962C94"/>
    <w:rsid w:val="00A21F32"/>
    <w:rsid w:val="00AC2689"/>
    <w:rsid w:val="00B7060F"/>
    <w:rsid w:val="00BA1A74"/>
    <w:rsid w:val="00C04684"/>
    <w:rsid w:val="00C711A3"/>
    <w:rsid w:val="00D104CB"/>
    <w:rsid w:val="00EF590E"/>
    <w:rsid w:val="00F75B8C"/>
    <w:rsid w:val="24222C77"/>
    <w:rsid w:val="33437347"/>
    <w:rsid w:val="54B56F41"/>
    <w:rsid w:val="75A57C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333333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customStyle="1" w:styleId="9">
    <w:name w:val="标题 2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fr"/>
    <w:basedOn w:val="6"/>
    <w:qFormat/>
    <w:uiPriority w:val="0"/>
  </w:style>
  <w:style w:type="character" w:customStyle="1" w:styleId="14">
    <w:name w:val="fr1"/>
    <w:basedOn w:val="6"/>
    <w:qFormat/>
    <w:uiPriority w:val="0"/>
  </w:style>
  <w:style w:type="character" w:customStyle="1" w:styleId="15">
    <w:name w:val="item-name"/>
    <w:basedOn w:val="6"/>
    <w:qFormat/>
    <w:uiPriority w:val="0"/>
  </w:style>
  <w:style w:type="character" w:customStyle="1" w:styleId="16">
    <w:name w:val="item-name1"/>
    <w:basedOn w:val="6"/>
    <w:qFormat/>
    <w:uiPriority w:val="0"/>
  </w:style>
  <w:style w:type="character" w:customStyle="1" w:styleId="17">
    <w:name w:val="item-name2"/>
    <w:basedOn w:val="6"/>
    <w:qFormat/>
    <w:uiPriority w:val="0"/>
  </w:style>
  <w:style w:type="character" w:customStyle="1" w:styleId="18">
    <w:name w:val="item-name3"/>
    <w:basedOn w:val="6"/>
    <w:qFormat/>
    <w:uiPriority w:val="0"/>
  </w:style>
  <w:style w:type="character" w:customStyle="1" w:styleId="19">
    <w:name w:val="xubox_tabnow"/>
    <w:basedOn w:val="6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127</Words>
  <Characters>727</Characters>
  <Lines>6</Lines>
  <Paragraphs>1</Paragraphs>
  <TotalTime>1466</TotalTime>
  <ScaleCrop>false</ScaleCrop>
  <LinksUpToDate>false</LinksUpToDate>
  <CharactersWithSpaces>853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2018-04-17T08:09:00Z</dcterms:created>
  <dc:creator>wuyiudmt01</dc:creator>
  <cp:lastModifiedBy>ccw</cp:lastModifiedBy>
  <cp:lastPrinted>2019-04-09T07:50:00Z</cp:lastPrinted>
  <dcterms:modified xsi:type="dcterms:W3CDTF">2020-06-22T02:22:34Z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